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4A" w:rsidRPr="000D5201" w:rsidRDefault="00134C4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0D5201" w:rsidRPr="000D5201" w:rsidRDefault="000D5201" w:rsidP="000D5201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52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7.1.5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</w:t>
      </w:r>
      <w:r w:rsidRPr="000D52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olicy documents / decisions circulated for implementation</w:t>
      </w:r>
    </w:p>
    <w:p w:rsidR="000D5201" w:rsidRDefault="000D5201" w:rsidP="000D5201">
      <w:pPr>
        <w:jc w:val="both"/>
        <w:rPr>
          <w:b/>
          <w:color w:val="002060"/>
          <w:sz w:val="40"/>
        </w:rPr>
      </w:pPr>
    </w:p>
    <w:p w:rsidR="000D5201" w:rsidRDefault="000D5201" w:rsidP="000D5201">
      <w:pPr>
        <w:jc w:val="both"/>
        <w:rPr>
          <w:b/>
          <w:color w:val="002060"/>
          <w:sz w:val="40"/>
        </w:rPr>
      </w:pPr>
    </w:p>
    <w:p w:rsidR="000D5201" w:rsidRDefault="000D5201" w:rsidP="000D5201">
      <w:pPr>
        <w:jc w:val="both"/>
        <w:rPr>
          <w:b/>
          <w:color w:val="002060"/>
          <w:sz w:val="40"/>
        </w:rPr>
      </w:pPr>
    </w:p>
    <w:p w:rsidR="000D5201" w:rsidRDefault="000D5201" w:rsidP="000D5201">
      <w:pPr>
        <w:jc w:val="both"/>
        <w:rPr>
          <w:b/>
          <w:color w:val="002060"/>
          <w:sz w:val="40"/>
        </w:rPr>
      </w:pPr>
      <w:bookmarkStart w:id="0" w:name="_GoBack"/>
      <w:bookmarkEnd w:id="0"/>
    </w:p>
    <w:p w:rsidR="000D5201" w:rsidRDefault="000D5201" w:rsidP="000D5201">
      <w:pPr>
        <w:jc w:val="both"/>
        <w:rPr>
          <w:b/>
          <w:color w:val="002060"/>
          <w:sz w:val="40"/>
        </w:rPr>
      </w:pPr>
    </w:p>
    <w:p w:rsidR="000D5201" w:rsidRDefault="000D5201" w:rsidP="000D5201">
      <w:pPr>
        <w:jc w:val="center"/>
        <w:rPr>
          <w:b/>
          <w:color w:val="002060"/>
          <w:sz w:val="40"/>
        </w:rPr>
      </w:pPr>
      <w:r w:rsidRPr="00ED04D2">
        <w:rPr>
          <w:b/>
          <w:noProof/>
          <w:color w:val="002060"/>
          <w:sz w:val="40"/>
        </w:rPr>
        <w:drawing>
          <wp:inline distT="0" distB="0" distL="0" distR="0">
            <wp:extent cx="2003729" cy="2003729"/>
            <wp:effectExtent l="38100" t="57150" r="53975" b="949325"/>
            <wp:docPr id="31" name="Picture 2" descr="C:\LOGOS\sri indu-autonomous institution 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LOGOS\sri indu-autonomous institution -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93" cy="2023393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D5201" w:rsidRDefault="000D5201" w:rsidP="000D5201"/>
    <w:p w:rsidR="000D5201" w:rsidRDefault="000D5201" w:rsidP="000D5201"/>
    <w:p w:rsidR="000D5201" w:rsidRPr="00ED04D2" w:rsidRDefault="000D5201" w:rsidP="000D5201">
      <w:pPr>
        <w:ind w:left="-1080" w:right="-720"/>
        <w:jc w:val="center"/>
        <w:rPr>
          <w:b/>
          <w:color w:val="C00000"/>
          <w:sz w:val="48"/>
        </w:rPr>
      </w:pPr>
      <w:r w:rsidRPr="00ED04D2">
        <w:rPr>
          <w:b/>
          <w:color w:val="C00000"/>
          <w:sz w:val="48"/>
        </w:rPr>
        <w:t>SRI INDU COLLEGE OF ENGINEERING &amp; TECHNOLOGY</w:t>
      </w:r>
    </w:p>
    <w:p w:rsidR="000D5201" w:rsidRDefault="000D5201" w:rsidP="000D5201">
      <w:pPr>
        <w:jc w:val="center"/>
        <w:rPr>
          <w:b/>
          <w:color w:val="002060"/>
        </w:rPr>
      </w:pPr>
      <w:r w:rsidRPr="007C0A0C">
        <w:rPr>
          <w:b/>
          <w:color w:val="002060"/>
        </w:rPr>
        <w:t>(AUTONOMOUS INSTITUTION UNDER UGC, NEW DELHI)</w:t>
      </w:r>
    </w:p>
    <w:p w:rsidR="000D5201" w:rsidRDefault="000D5201" w:rsidP="000D5201">
      <w:pPr>
        <w:jc w:val="center"/>
        <w:rPr>
          <w:b/>
          <w:color w:val="002060"/>
        </w:rPr>
      </w:pPr>
      <w:r>
        <w:rPr>
          <w:b/>
          <w:color w:val="002060"/>
        </w:rPr>
        <w:t>ACCREDITED BY NBA &amp; NAAC</w:t>
      </w:r>
    </w:p>
    <w:p w:rsidR="000D5201" w:rsidRDefault="000D5201" w:rsidP="000D5201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APPROVED BY AICTE, NEW DELHI, </w:t>
      </w:r>
    </w:p>
    <w:p w:rsidR="000D5201" w:rsidRDefault="000D5201" w:rsidP="000D5201">
      <w:pPr>
        <w:jc w:val="center"/>
        <w:rPr>
          <w:b/>
          <w:color w:val="002060"/>
        </w:rPr>
      </w:pPr>
      <w:r>
        <w:rPr>
          <w:b/>
          <w:color w:val="002060"/>
        </w:rPr>
        <w:t>AFFILIATED TO JAWAHARLAL NEHRU TECHNOLOGICAL UNIVERSITY, HYDERABAD</w:t>
      </w:r>
    </w:p>
    <w:p w:rsidR="000D5201" w:rsidRPr="007C0A0C" w:rsidRDefault="000D5201" w:rsidP="000D5201">
      <w:pPr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SHERIGUDA(</w:t>
      </w:r>
      <w:proofErr w:type="gramEnd"/>
      <w:r>
        <w:rPr>
          <w:b/>
          <w:color w:val="002060"/>
        </w:rPr>
        <w:t>V), IBRAHIMPATNAM(M), R.R.DIST. – 501 510. TELANGANA</w:t>
      </w:r>
    </w:p>
    <w:p w:rsidR="00134C4A" w:rsidRDefault="00134C4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0D5201" w:rsidRDefault="000D5201" w:rsidP="00DE2042">
      <w:pPr>
        <w:pStyle w:val="BodyText"/>
        <w:spacing w:line="360" w:lineRule="auto"/>
        <w:jc w:val="center"/>
        <w:rPr>
          <w:b/>
          <w:color w:val="FF0000"/>
          <w:spacing w:val="11"/>
          <w:w w:val="105"/>
          <w:sz w:val="28"/>
          <w:szCs w:val="28"/>
          <w:u w:val="single"/>
        </w:rPr>
      </w:pPr>
    </w:p>
    <w:p w:rsidR="00DE2042" w:rsidRPr="00DE2042" w:rsidRDefault="00DE2042" w:rsidP="00DE2042">
      <w:pPr>
        <w:pStyle w:val="BodyText"/>
        <w:spacing w:line="360" w:lineRule="auto"/>
        <w:jc w:val="center"/>
        <w:rPr>
          <w:b/>
          <w:color w:val="FF0000"/>
          <w:w w:val="105"/>
          <w:sz w:val="28"/>
          <w:szCs w:val="28"/>
          <w:u w:val="single"/>
        </w:rPr>
      </w:pPr>
      <w:r w:rsidRPr="00DE2042">
        <w:rPr>
          <w:b/>
          <w:color w:val="FF0000"/>
          <w:spacing w:val="11"/>
          <w:w w:val="105"/>
          <w:sz w:val="28"/>
          <w:szCs w:val="28"/>
          <w:u w:val="single"/>
        </w:rPr>
        <w:lastRenderedPageBreak/>
        <w:t>I</w:t>
      </w:r>
      <w:r w:rsidRPr="00DE2042">
        <w:rPr>
          <w:b/>
          <w:color w:val="FF0000"/>
          <w:spacing w:val="13"/>
          <w:w w:val="105"/>
          <w:sz w:val="28"/>
          <w:szCs w:val="28"/>
          <w:u w:val="single"/>
        </w:rPr>
        <w:t>n</w:t>
      </w:r>
      <w:r w:rsidRPr="00DE2042">
        <w:rPr>
          <w:b/>
          <w:color w:val="FF0000"/>
          <w:spacing w:val="3"/>
          <w:w w:val="105"/>
          <w:sz w:val="28"/>
          <w:szCs w:val="28"/>
          <w:u w:val="single"/>
        </w:rPr>
        <w:t>s</w:t>
      </w:r>
      <w:r w:rsidRPr="00DE2042">
        <w:rPr>
          <w:b/>
          <w:color w:val="FF0000"/>
          <w:spacing w:val="2"/>
          <w:w w:val="105"/>
          <w:sz w:val="28"/>
          <w:szCs w:val="28"/>
          <w:u w:val="single"/>
        </w:rPr>
        <w:t>tit</w:t>
      </w:r>
      <w:r w:rsidRPr="00DE2042">
        <w:rPr>
          <w:b/>
          <w:color w:val="FF0000"/>
          <w:spacing w:val="3"/>
          <w:w w:val="105"/>
          <w:sz w:val="28"/>
          <w:szCs w:val="28"/>
          <w:u w:val="single"/>
        </w:rPr>
        <w:t>u</w:t>
      </w:r>
      <w:r w:rsidRPr="00DE2042">
        <w:rPr>
          <w:b/>
          <w:color w:val="FF0000"/>
          <w:spacing w:val="2"/>
          <w:w w:val="105"/>
          <w:sz w:val="28"/>
          <w:szCs w:val="28"/>
          <w:u w:val="single"/>
        </w:rPr>
        <w:t>t</w:t>
      </w:r>
      <w:r w:rsidRPr="00DE2042">
        <w:rPr>
          <w:b/>
          <w:color w:val="FF0000"/>
          <w:spacing w:val="3"/>
          <w:w w:val="105"/>
          <w:sz w:val="28"/>
          <w:szCs w:val="28"/>
          <w:u w:val="single"/>
        </w:rPr>
        <w:t xml:space="preserve">e </w:t>
      </w:r>
      <w:r w:rsidRPr="00DE2042">
        <w:rPr>
          <w:b/>
          <w:color w:val="FF0000"/>
          <w:spacing w:val="-2"/>
          <w:w w:val="105"/>
          <w:sz w:val="28"/>
          <w:szCs w:val="28"/>
          <w:u w:val="single"/>
        </w:rPr>
        <w:t>polic</w:t>
      </w:r>
      <w:r w:rsidRPr="00DE2042">
        <w:rPr>
          <w:b/>
          <w:color w:val="FF0000"/>
          <w:spacing w:val="-1"/>
          <w:w w:val="105"/>
          <w:sz w:val="28"/>
          <w:szCs w:val="28"/>
          <w:u w:val="single"/>
        </w:rPr>
        <w:t xml:space="preserve">y </w:t>
      </w:r>
      <w:r w:rsidRPr="00DE2042">
        <w:rPr>
          <w:b/>
          <w:color w:val="FF0000"/>
          <w:w w:val="105"/>
          <w:sz w:val="28"/>
          <w:szCs w:val="28"/>
          <w:u w:val="single"/>
        </w:rPr>
        <w:t xml:space="preserve">for </w:t>
      </w:r>
      <w:r w:rsidRPr="00DE2042">
        <w:rPr>
          <w:b/>
          <w:color w:val="FF0000"/>
          <w:spacing w:val="1"/>
          <w:w w:val="105"/>
          <w:sz w:val="28"/>
          <w:szCs w:val="28"/>
          <w:u w:val="single"/>
        </w:rPr>
        <w:t>g</w:t>
      </w:r>
      <w:r w:rsidRPr="00DE2042">
        <w:rPr>
          <w:b/>
          <w:color w:val="FF0000"/>
          <w:w w:val="105"/>
          <w:sz w:val="28"/>
          <w:szCs w:val="28"/>
          <w:u w:val="single"/>
        </w:rPr>
        <w:t>r</w:t>
      </w:r>
      <w:r w:rsidRPr="00DE2042">
        <w:rPr>
          <w:b/>
          <w:color w:val="FF0000"/>
          <w:spacing w:val="1"/>
          <w:w w:val="105"/>
          <w:sz w:val="28"/>
          <w:szCs w:val="28"/>
          <w:u w:val="single"/>
        </w:rPr>
        <w:t xml:space="preserve">een </w:t>
      </w:r>
      <w:r w:rsidRPr="00DE2042">
        <w:rPr>
          <w:b/>
          <w:color w:val="FF0000"/>
          <w:spacing w:val="-4"/>
          <w:w w:val="105"/>
          <w:sz w:val="28"/>
          <w:szCs w:val="28"/>
          <w:u w:val="single"/>
        </w:rPr>
        <w:t>ca</w:t>
      </w:r>
      <w:r w:rsidRPr="00DE2042">
        <w:rPr>
          <w:b/>
          <w:color w:val="FF0000"/>
          <w:spacing w:val="-5"/>
          <w:w w:val="105"/>
          <w:sz w:val="28"/>
          <w:szCs w:val="28"/>
          <w:u w:val="single"/>
        </w:rPr>
        <w:t>m</w:t>
      </w:r>
      <w:r w:rsidRPr="00DE2042">
        <w:rPr>
          <w:b/>
          <w:color w:val="FF0000"/>
          <w:spacing w:val="6"/>
          <w:w w:val="105"/>
          <w:sz w:val="28"/>
          <w:szCs w:val="28"/>
          <w:u w:val="single"/>
        </w:rPr>
        <w:t>pu</w:t>
      </w:r>
      <w:r w:rsidRPr="00DE2042">
        <w:rPr>
          <w:b/>
          <w:color w:val="FF0000"/>
          <w:spacing w:val="5"/>
          <w:w w:val="105"/>
          <w:sz w:val="28"/>
          <w:szCs w:val="28"/>
          <w:u w:val="single"/>
        </w:rPr>
        <w:t xml:space="preserve">s </w:t>
      </w:r>
      <w:r w:rsidRPr="00DE2042">
        <w:rPr>
          <w:b/>
          <w:color w:val="FF0000"/>
          <w:w w:val="105"/>
          <w:sz w:val="28"/>
          <w:szCs w:val="28"/>
          <w:u w:val="single"/>
        </w:rPr>
        <w:t>m</w:t>
      </w:r>
      <w:r w:rsidRPr="00DE2042">
        <w:rPr>
          <w:b/>
          <w:color w:val="FF0000"/>
          <w:spacing w:val="18"/>
          <w:w w:val="105"/>
          <w:sz w:val="28"/>
          <w:szCs w:val="28"/>
          <w:u w:val="single"/>
        </w:rPr>
        <w:t>a</w:t>
      </w:r>
      <w:r w:rsidRPr="00DE2042">
        <w:rPr>
          <w:b/>
          <w:color w:val="FF0000"/>
          <w:w w:val="105"/>
          <w:sz w:val="28"/>
          <w:szCs w:val="28"/>
          <w:u w:val="single"/>
        </w:rPr>
        <w:t>in</w:t>
      </w:r>
      <w:r w:rsidRPr="00DE2042">
        <w:rPr>
          <w:b/>
          <w:color w:val="FF0000"/>
          <w:spacing w:val="-2"/>
          <w:w w:val="105"/>
          <w:sz w:val="28"/>
          <w:szCs w:val="28"/>
          <w:u w:val="single"/>
        </w:rPr>
        <w:t>t</w:t>
      </w:r>
      <w:r w:rsidRPr="00DE2042">
        <w:rPr>
          <w:b/>
          <w:color w:val="FF0000"/>
          <w:w w:val="105"/>
          <w:sz w:val="28"/>
          <w:szCs w:val="28"/>
          <w:u w:val="single"/>
        </w:rPr>
        <w:t>ain</w:t>
      </w:r>
    </w:p>
    <w:p w:rsidR="00DE2042" w:rsidRPr="00DE2042" w:rsidRDefault="00DE2042" w:rsidP="00DE2042">
      <w:pPr>
        <w:pStyle w:val="BodyText"/>
        <w:spacing w:line="360" w:lineRule="auto"/>
        <w:jc w:val="center"/>
        <w:rPr>
          <w:b/>
          <w:sz w:val="14"/>
          <w:szCs w:val="28"/>
          <w:u w:val="single"/>
        </w:rPr>
      </w:pPr>
    </w:p>
    <w:p w:rsidR="00DE2042" w:rsidRPr="00DE2042" w:rsidRDefault="00DE2042" w:rsidP="00DE2042">
      <w:pPr>
        <w:pStyle w:val="BodyText"/>
        <w:spacing w:line="360" w:lineRule="auto"/>
        <w:ind w:left="0" w:firstLine="0"/>
        <w:rPr>
          <w:b/>
          <w:color w:val="00B050"/>
          <w:sz w:val="28"/>
          <w:szCs w:val="28"/>
        </w:rPr>
      </w:pPr>
      <w:r w:rsidRPr="00DE2042">
        <w:rPr>
          <w:b/>
          <w:color w:val="00B050"/>
          <w:sz w:val="28"/>
          <w:szCs w:val="28"/>
        </w:rPr>
        <w:t xml:space="preserve">Green land scaping with trees and </w:t>
      </w:r>
      <w:r w:rsidRPr="00DE2042">
        <w:rPr>
          <w:b/>
          <w:color w:val="00B050"/>
          <w:spacing w:val="2"/>
          <w:sz w:val="28"/>
          <w:szCs w:val="28"/>
        </w:rPr>
        <w:t>pl</w:t>
      </w:r>
      <w:r w:rsidRPr="00DE2042">
        <w:rPr>
          <w:b/>
          <w:color w:val="00B050"/>
          <w:spacing w:val="1"/>
          <w:sz w:val="28"/>
          <w:szCs w:val="28"/>
        </w:rPr>
        <w:t>ants.</w:t>
      </w:r>
    </w:p>
    <w:p w:rsidR="00DE2042" w:rsidRPr="00DE2042" w:rsidRDefault="00DE2042" w:rsidP="00DE2042">
      <w:pPr>
        <w:pStyle w:val="BodyText"/>
        <w:spacing w:line="360" w:lineRule="auto"/>
        <w:ind w:left="0" w:firstLine="0"/>
        <w:rPr>
          <w:b/>
          <w:color w:val="00B050"/>
          <w:sz w:val="28"/>
          <w:szCs w:val="28"/>
        </w:rPr>
      </w:pPr>
      <w:proofErr w:type="gramStart"/>
      <w:r w:rsidRPr="00DE2042">
        <w:rPr>
          <w:b/>
          <w:color w:val="00B050"/>
          <w:sz w:val="28"/>
          <w:szCs w:val="28"/>
        </w:rPr>
        <w:t xml:space="preserve">Pollution </w:t>
      </w:r>
      <w:r w:rsidRPr="00DE2042">
        <w:rPr>
          <w:b/>
          <w:color w:val="00B050"/>
          <w:spacing w:val="-5"/>
          <w:sz w:val="28"/>
          <w:szCs w:val="28"/>
        </w:rPr>
        <w:t xml:space="preserve">free </w:t>
      </w:r>
      <w:r w:rsidRPr="00DE2042">
        <w:rPr>
          <w:b/>
          <w:color w:val="00B050"/>
          <w:sz w:val="28"/>
          <w:szCs w:val="28"/>
        </w:rPr>
        <w:t>campus.</w:t>
      </w:r>
      <w:proofErr w:type="gramEnd"/>
    </w:p>
    <w:p w:rsidR="00DE2042" w:rsidRPr="00DE2042" w:rsidRDefault="00DE2042" w:rsidP="00DE2042">
      <w:pPr>
        <w:pStyle w:val="BodyText"/>
        <w:spacing w:line="360" w:lineRule="auto"/>
        <w:ind w:left="0" w:firstLine="0"/>
        <w:rPr>
          <w:b/>
          <w:color w:val="00B050"/>
          <w:sz w:val="28"/>
          <w:szCs w:val="28"/>
        </w:rPr>
      </w:pPr>
      <w:r w:rsidRPr="00DE2042">
        <w:rPr>
          <w:b/>
          <w:color w:val="00B050"/>
          <w:sz w:val="28"/>
          <w:szCs w:val="28"/>
        </w:rPr>
        <w:t>Paperless and pol</w:t>
      </w:r>
      <w:r w:rsidRPr="00DE2042">
        <w:rPr>
          <w:b/>
          <w:color w:val="00B050"/>
          <w:spacing w:val="7"/>
          <w:sz w:val="28"/>
          <w:szCs w:val="28"/>
        </w:rPr>
        <w:t>l</w:t>
      </w:r>
      <w:r w:rsidRPr="00DE2042">
        <w:rPr>
          <w:b/>
          <w:color w:val="00B050"/>
          <w:spacing w:val="4"/>
          <w:sz w:val="28"/>
          <w:szCs w:val="28"/>
        </w:rPr>
        <w:t xml:space="preserve">ution </w:t>
      </w:r>
      <w:r w:rsidRPr="00DE2042">
        <w:rPr>
          <w:b/>
          <w:color w:val="00B050"/>
          <w:spacing w:val="-5"/>
          <w:sz w:val="28"/>
          <w:szCs w:val="28"/>
        </w:rPr>
        <w:t xml:space="preserve">free </w:t>
      </w:r>
      <w:r w:rsidRPr="00DE2042">
        <w:rPr>
          <w:b/>
          <w:color w:val="00B050"/>
          <w:spacing w:val="-1"/>
          <w:sz w:val="28"/>
          <w:szCs w:val="28"/>
        </w:rPr>
        <w:t>campus.</w:t>
      </w:r>
    </w:p>
    <w:p w:rsidR="00DE2042" w:rsidRPr="00DE2042" w:rsidRDefault="00DE2042" w:rsidP="00DE2042">
      <w:pPr>
        <w:pStyle w:val="BodyText"/>
        <w:spacing w:line="360" w:lineRule="auto"/>
        <w:ind w:left="0" w:firstLine="0"/>
        <w:rPr>
          <w:b/>
          <w:color w:val="00B050"/>
          <w:sz w:val="28"/>
          <w:szCs w:val="28"/>
        </w:rPr>
      </w:pPr>
      <w:proofErr w:type="gramStart"/>
      <w:r w:rsidRPr="00DE2042">
        <w:rPr>
          <w:b/>
          <w:color w:val="00B050"/>
          <w:sz w:val="28"/>
          <w:szCs w:val="28"/>
        </w:rPr>
        <w:t xml:space="preserve">Pedestrian friendly pathways on </w:t>
      </w:r>
      <w:r w:rsidRPr="00DE2042">
        <w:rPr>
          <w:b/>
          <w:color w:val="00B050"/>
          <w:spacing w:val="-2"/>
          <w:sz w:val="28"/>
          <w:szCs w:val="28"/>
        </w:rPr>
        <w:t>t</w:t>
      </w:r>
      <w:r w:rsidRPr="00DE2042">
        <w:rPr>
          <w:b/>
          <w:color w:val="00B050"/>
          <w:spacing w:val="-1"/>
          <w:sz w:val="28"/>
          <w:szCs w:val="28"/>
        </w:rPr>
        <w:t xml:space="preserve">he </w:t>
      </w:r>
      <w:r w:rsidRPr="00DE2042">
        <w:rPr>
          <w:b/>
          <w:color w:val="00B050"/>
          <w:sz w:val="28"/>
          <w:szCs w:val="28"/>
        </w:rPr>
        <w:t>campus.</w:t>
      </w:r>
      <w:proofErr w:type="gramEnd"/>
    </w:p>
    <w:p w:rsidR="00DE2042" w:rsidRPr="00DE2042" w:rsidRDefault="00DE2042" w:rsidP="00DE2042">
      <w:pPr>
        <w:pStyle w:val="BodyText"/>
        <w:rPr>
          <w:sz w:val="28"/>
          <w:szCs w:val="28"/>
        </w:rPr>
      </w:pPr>
    </w:p>
    <w:p w:rsidR="00DE2042" w:rsidRPr="00DE2042" w:rsidRDefault="00DE2042" w:rsidP="000D5201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204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Management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Sri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Indu </w:t>
      </w:r>
      <w:r w:rsidRPr="00DE2042">
        <w:rPr>
          <w:rFonts w:ascii="Times New Roman" w:hAnsi="Times New Roman" w:cs="Times New Roman"/>
          <w:sz w:val="28"/>
          <w:szCs w:val="28"/>
        </w:rPr>
        <w:t>College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engineering</w:t>
      </w:r>
      <w:r>
        <w:rPr>
          <w:rFonts w:ascii="Times New Roman" w:hAnsi="Times New Roman" w:cs="Times New Roman"/>
          <w:sz w:val="28"/>
          <w:szCs w:val="28"/>
        </w:rPr>
        <w:t xml:space="preserve"> &amp; Technology</w:t>
      </w:r>
      <w:r w:rsidRPr="00DE2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E2042">
        <w:rPr>
          <w:rFonts w:ascii="Times New Roman" w:hAnsi="Times New Roman" w:cs="Times New Roman"/>
          <w:sz w:val="28"/>
          <w:szCs w:val="28"/>
        </w:rPr>
        <w:t>rains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graduate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-1"/>
          <w:sz w:val="28"/>
          <w:szCs w:val="28"/>
        </w:rPr>
        <w:t>postgraduate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w w:val="95"/>
          <w:sz w:val="28"/>
          <w:szCs w:val="28"/>
        </w:rPr>
        <w:t>i</w:t>
      </w:r>
      <w:r w:rsidRPr="00DE204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engineering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management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forward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-1"/>
          <w:sz w:val="28"/>
          <w:szCs w:val="28"/>
        </w:rPr>
        <w:t>degree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JNTUH</w:t>
      </w:r>
      <w:r w:rsidRPr="00DE2042">
        <w:rPr>
          <w:rFonts w:ascii="Times New Roman" w:hAnsi="Times New Roman" w:cs="Times New Roman"/>
          <w:sz w:val="28"/>
          <w:szCs w:val="28"/>
        </w:rPr>
        <w:t>.</w:t>
      </w:r>
    </w:p>
    <w:p w:rsidR="00DE2042" w:rsidRPr="00DE2042" w:rsidRDefault="00DE2042" w:rsidP="00DE20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2042" w:rsidRDefault="00DE2042" w:rsidP="000D5201">
      <w:pPr>
        <w:spacing w:line="276" w:lineRule="auto"/>
        <w:ind w:firstLine="720"/>
        <w:rPr>
          <w:rFonts w:ascii="Times New Roman" w:hAnsi="Times New Roman" w:cs="Times New Roman"/>
          <w:spacing w:val="1"/>
          <w:sz w:val="28"/>
          <w:szCs w:val="28"/>
        </w:rPr>
      </w:pPr>
      <w:r w:rsidRPr="00DE2042">
        <w:rPr>
          <w:rFonts w:ascii="Times New Roman" w:hAnsi="Times New Roman" w:cs="Times New Roman"/>
          <w:sz w:val="28"/>
          <w:szCs w:val="28"/>
        </w:rPr>
        <w:t>Surrounded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2"/>
          <w:sz w:val="28"/>
          <w:szCs w:val="28"/>
        </w:rPr>
        <w:t>hills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&amp; Green Trees</w:t>
      </w:r>
      <w:r w:rsidRPr="00DE204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DE204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DE2042">
        <w:rPr>
          <w:rFonts w:ascii="Times New Roman" w:hAnsi="Times New Roman" w:cs="Times New Roman"/>
          <w:sz w:val="28"/>
          <w:szCs w:val="28"/>
        </w:rPr>
        <w:t>-Acre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-1"/>
          <w:sz w:val="28"/>
          <w:szCs w:val="28"/>
        </w:rPr>
        <w:t>campus,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E2042"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lush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green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env</w:t>
      </w:r>
      <w:r w:rsidRPr="00DE2042">
        <w:rPr>
          <w:rFonts w:ascii="Times New Roman" w:hAnsi="Times New Roman" w:cs="Times New Roman"/>
          <w:spacing w:val="26"/>
          <w:sz w:val="28"/>
          <w:szCs w:val="28"/>
        </w:rPr>
        <w:t>i</w:t>
      </w:r>
      <w:r w:rsidRPr="00DE2042">
        <w:rPr>
          <w:rFonts w:ascii="Times New Roman" w:hAnsi="Times New Roman" w:cs="Times New Roman"/>
          <w:sz w:val="28"/>
          <w:szCs w:val="28"/>
        </w:rPr>
        <w:t>ron</w:t>
      </w:r>
      <w:r>
        <w:rPr>
          <w:rFonts w:ascii="Times New Roman" w:hAnsi="Times New Roman" w:cs="Times New Roman"/>
          <w:sz w:val="28"/>
          <w:szCs w:val="28"/>
        </w:rPr>
        <w:t>ment</w:t>
      </w:r>
      <w:r w:rsidRPr="00DE2042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DE2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Providing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stimulating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academic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1"/>
          <w:sz w:val="28"/>
          <w:szCs w:val="28"/>
        </w:rPr>
        <w:t>ambience.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campus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rich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1"/>
          <w:sz w:val="28"/>
          <w:szCs w:val="28"/>
        </w:rPr>
        <w:t>vegetation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amidst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aviaries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wat</w:t>
      </w:r>
      <w:r w:rsidRPr="00DE2042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fountains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su</w:t>
      </w:r>
      <w:r w:rsidRPr="00DE2042">
        <w:rPr>
          <w:rFonts w:ascii="Times New Roman" w:hAnsi="Times New Roman" w:cs="Times New Roman"/>
          <w:spacing w:val="-28"/>
          <w:sz w:val="28"/>
          <w:szCs w:val="28"/>
        </w:rPr>
        <w:t>c</w:t>
      </w:r>
      <w:r w:rsidRPr="00DE2042">
        <w:rPr>
          <w:rFonts w:ascii="Times New Roman" w:hAnsi="Times New Roman" w:cs="Times New Roman"/>
          <w:sz w:val="28"/>
          <w:szCs w:val="28"/>
        </w:rPr>
        <w:t>cessfully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created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ha</w:t>
      </w:r>
      <w:r w:rsidR="001927C6">
        <w:rPr>
          <w:rFonts w:ascii="Times New Roman" w:hAnsi="Times New Roman" w:cs="Times New Roman"/>
          <w:spacing w:val="6"/>
          <w:sz w:val="28"/>
          <w:szCs w:val="28"/>
        </w:rPr>
        <w:t>rm</w:t>
      </w:r>
      <w:r w:rsidRPr="00DE2042">
        <w:rPr>
          <w:rFonts w:ascii="Times New Roman" w:hAnsi="Times New Roman" w:cs="Times New Roman"/>
          <w:sz w:val="28"/>
          <w:szCs w:val="28"/>
        </w:rPr>
        <w:t>ony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between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-1"/>
          <w:sz w:val="28"/>
          <w:szCs w:val="28"/>
        </w:rPr>
        <w:t>technology</w:t>
      </w:r>
      <w:r w:rsidR="00192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human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elements.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The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college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comprises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="000D5201">
        <w:rPr>
          <w:rFonts w:ascii="Times New Roman" w:hAnsi="Times New Roman" w:cs="Times New Roman"/>
          <w:sz w:val="28"/>
          <w:szCs w:val="28"/>
        </w:rPr>
        <w:t xml:space="preserve">8 </w:t>
      </w:r>
      <w:r w:rsidRPr="00DE2042">
        <w:rPr>
          <w:rFonts w:ascii="Times New Roman" w:hAnsi="Times New Roman" w:cs="Times New Roman"/>
          <w:sz w:val="28"/>
          <w:szCs w:val="28"/>
        </w:rPr>
        <w:t>major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bu</w:t>
      </w:r>
      <w:r w:rsidRPr="00DE2042">
        <w:rPr>
          <w:rFonts w:ascii="Times New Roman" w:hAnsi="Times New Roman" w:cs="Times New Roman"/>
          <w:w w:val="95"/>
          <w:sz w:val="28"/>
          <w:szCs w:val="28"/>
        </w:rPr>
        <w:t>i</w:t>
      </w:r>
      <w:r w:rsidRPr="00DE2042">
        <w:rPr>
          <w:rFonts w:ascii="Times New Roman" w:hAnsi="Times New Roman" w:cs="Times New Roman"/>
          <w:spacing w:val="4"/>
          <w:sz w:val="28"/>
          <w:szCs w:val="28"/>
        </w:rPr>
        <w:t>ldings</w:t>
      </w:r>
      <w:r w:rsidR="001927C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designed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for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opt</w:t>
      </w:r>
      <w:r w:rsidRPr="00DE2042">
        <w:rPr>
          <w:rFonts w:ascii="Times New Roman" w:hAnsi="Times New Roman" w:cs="Times New Roman"/>
          <w:spacing w:val="24"/>
          <w:sz w:val="28"/>
          <w:szCs w:val="28"/>
        </w:rPr>
        <w:t>i</w:t>
      </w:r>
      <w:r w:rsidRPr="00DE2042">
        <w:rPr>
          <w:rFonts w:ascii="Times New Roman" w:hAnsi="Times New Roman" w:cs="Times New Roman"/>
          <w:sz w:val="28"/>
          <w:szCs w:val="28"/>
        </w:rPr>
        <w:t>mum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day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lighting,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Ventilation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 w:rsidR="001927C6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wide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-6"/>
          <w:sz w:val="28"/>
          <w:szCs w:val="28"/>
        </w:rPr>
        <w:t>path</w:t>
      </w:r>
      <w:r w:rsidRPr="00DE2042">
        <w:rPr>
          <w:rFonts w:ascii="Times New Roman" w:hAnsi="Times New Roman" w:cs="Times New Roman"/>
          <w:sz w:val="28"/>
          <w:szCs w:val="28"/>
        </w:rPr>
        <w:t>ways,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042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>
        <w:rPr>
          <w:rFonts w:ascii="Times New Roman" w:hAnsi="Times New Roman" w:cs="Times New Roman"/>
          <w:spacing w:val="-1"/>
          <w:sz w:val="28"/>
          <w:szCs w:val="28"/>
        </w:rPr>
        <w:t>tree</w:t>
      </w:r>
      <w:r w:rsidRPr="00DE2042">
        <w:rPr>
          <w:rFonts w:ascii="Times New Roman" w:hAnsi="Times New Roman" w:cs="Times New Roman"/>
          <w:spacing w:val="-1"/>
          <w:sz w:val="28"/>
          <w:szCs w:val="28"/>
        </w:rPr>
        <w:t>s</w:t>
      </w:r>
      <w:r w:rsidR="000D52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on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either Side,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Shading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the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walking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1"/>
          <w:sz w:val="28"/>
          <w:szCs w:val="28"/>
        </w:rPr>
        <w:t>paths.</w:t>
      </w:r>
    </w:p>
    <w:p w:rsidR="000D5201" w:rsidRPr="00DE2042" w:rsidRDefault="000D5201" w:rsidP="00DE20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5201" w:rsidRDefault="00DE2042" w:rsidP="000D5201">
      <w:pPr>
        <w:spacing w:line="276" w:lineRule="auto"/>
        <w:ind w:firstLine="720"/>
        <w:rPr>
          <w:rFonts w:ascii="Times New Roman" w:eastAsia="Times New Roman" w:hAnsi="Times New Roman" w:cs="Times New Roman"/>
          <w:noProof/>
          <w:sz w:val="29"/>
          <w:szCs w:val="29"/>
        </w:rPr>
      </w:pPr>
      <w:r w:rsidRPr="00DE2042">
        <w:rPr>
          <w:rFonts w:ascii="Times New Roman" w:hAnsi="Times New Roman" w:cs="Times New Roman"/>
          <w:sz w:val="28"/>
          <w:szCs w:val="28"/>
        </w:rPr>
        <w:t>The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1"/>
          <w:sz w:val="28"/>
          <w:szCs w:val="28"/>
        </w:rPr>
        <w:t>institute</w:t>
      </w:r>
      <w:r w:rsidR="000D52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2"/>
          <w:sz w:val="28"/>
          <w:szCs w:val="28"/>
        </w:rPr>
        <w:t>strikes</w:t>
      </w:r>
      <w:r w:rsidR="000D52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balance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between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its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promises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practices,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Raising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awaren</w:t>
      </w:r>
      <w:r w:rsidRPr="00DE2042">
        <w:rPr>
          <w:rFonts w:ascii="Times New Roman" w:hAnsi="Times New Roman" w:cs="Times New Roman"/>
          <w:spacing w:val="-16"/>
          <w:sz w:val="28"/>
          <w:szCs w:val="28"/>
        </w:rPr>
        <w:t>e</w:t>
      </w:r>
      <w:r w:rsidRPr="00DE2042">
        <w:rPr>
          <w:rFonts w:ascii="Times New Roman" w:hAnsi="Times New Roman" w:cs="Times New Roman"/>
          <w:spacing w:val="-19"/>
          <w:sz w:val="28"/>
          <w:szCs w:val="28"/>
        </w:rPr>
        <w:t>s</w:t>
      </w:r>
      <w:r w:rsidRPr="00DE2042">
        <w:rPr>
          <w:rFonts w:ascii="Times New Roman" w:hAnsi="Times New Roman" w:cs="Times New Roman"/>
          <w:sz w:val="28"/>
          <w:szCs w:val="28"/>
        </w:rPr>
        <w:t>s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on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environmental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challen</w:t>
      </w:r>
      <w:r w:rsidRPr="00DE2042">
        <w:rPr>
          <w:rFonts w:ascii="Times New Roman" w:hAnsi="Times New Roman" w:cs="Times New Roman"/>
          <w:spacing w:val="-14"/>
          <w:sz w:val="28"/>
          <w:szCs w:val="28"/>
        </w:rPr>
        <w:t>g</w:t>
      </w:r>
      <w:r w:rsidRPr="00DE2042">
        <w:rPr>
          <w:rFonts w:ascii="Times New Roman" w:hAnsi="Times New Roman" w:cs="Times New Roman"/>
          <w:sz w:val="28"/>
          <w:szCs w:val="28"/>
        </w:rPr>
        <w:t>es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among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staff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and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students,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Making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pacing w:val="-2"/>
          <w:sz w:val="28"/>
          <w:szCs w:val="28"/>
        </w:rPr>
        <w:t>suggestions</w:t>
      </w:r>
      <w:r w:rsidR="000D52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on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how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to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'go</w:t>
      </w:r>
      <w:r w:rsidRPr="00DE2042">
        <w:rPr>
          <w:rFonts w:ascii="Times New Roman" w:hAnsi="Times New Roman" w:cs="Times New Roman"/>
          <w:spacing w:val="-5"/>
          <w:sz w:val="28"/>
          <w:szCs w:val="28"/>
        </w:rPr>
        <w:t>green</w:t>
      </w:r>
      <w:r w:rsidRPr="00DE2042">
        <w:rPr>
          <w:rFonts w:ascii="Times New Roman" w:hAnsi="Times New Roman" w:cs="Times New Roman"/>
          <w:spacing w:val="-3"/>
          <w:sz w:val="28"/>
          <w:szCs w:val="28"/>
        </w:rPr>
        <w:t>'</w:t>
      </w:r>
      <w:r w:rsidRPr="00DE204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D52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Clean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and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green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pacing w:val="1"/>
          <w:sz w:val="28"/>
          <w:szCs w:val="28"/>
        </w:rPr>
        <w:t>program</w:t>
      </w:r>
      <w:r w:rsidR="000D5201" w:rsidRPr="00DE2042">
        <w:rPr>
          <w:rFonts w:ascii="Times New Roman" w:hAnsi="Times New Roman" w:cs="Times New Roman"/>
          <w:sz w:val="28"/>
          <w:szCs w:val="28"/>
        </w:rPr>
        <w:t>mes</w:t>
      </w:r>
      <w:r w:rsidR="000D5201">
        <w:rPr>
          <w:rFonts w:ascii="Times New Roman" w:hAnsi="Times New Roman" w:cs="Times New Roman"/>
          <w:sz w:val="28"/>
          <w:szCs w:val="28"/>
        </w:rPr>
        <w:t xml:space="preserve"> organized </w:t>
      </w:r>
      <w:r w:rsidR="000D5201" w:rsidRPr="00DE2042">
        <w:rPr>
          <w:rFonts w:ascii="Times New Roman" w:hAnsi="Times New Roman" w:cs="Times New Roman"/>
          <w:sz w:val="28"/>
          <w:szCs w:val="28"/>
        </w:rPr>
        <w:t>by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the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college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to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create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pacing w:val="-1"/>
          <w:sz w:val="28"/>
          <w:szCs w:val="28"/>
        </w:rPr>
        <w:t>awareness</w:t>
      </w:r>
      <w:r w:rsidR="000D52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among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the</w:t>
      </w:r>
      <w:r w:rsidR="000D5201">
        <w:rPr>
          <w:rFonts w:ascii="Times New Roman" w:hAnsi="Times New Roman" w:cs="Times New Roman"/>
          <w:sz w:val="28"/>
          <w:szCs w:val="28"/>
        </w:rPr>
        <w:t xml:space="preserve"> ru</w:t>
      </w:r>
      <w:r w:rsidR="000D5201" w:rsidRPr="00DE2042">
        <w:rPr>
          <w:rFonts w:ascii="Times New Roman" w:hAnsi="Times New Roman" w:cs="Times New Roman"/>
          <w:sz w:val="28"/>
          <w:szCs w:val="28"/>
        </w:rPr>
        <w:t>lar</w:t>
      </w:r>
      <w:r w:rsidR="000D5201">
        <w:rPr>
          <w:rFonts w:ascii="Times New Roman" w:hAnsi="Times New Roman" w:cs="Times New Roman"/>
          <w:sz w:val="28"/>
          <w:szCs w:val="28"/>
        </w:rPr>
        <w:t xml:space="preserve"> ar</w:t>
      </w:r>
      <w:r w:rsidR="000D5201" w:rsidRPr="00DE2042">
        <w:rPr>
          <w:rFonts w:ascii="Times New Roman" w:hAnsi="Times New Roman" w:cs="Times New Roman"/>
          <w:sz w:val="28"/>
          <w:szCs w:val="28"/>
        </w:rPr>
        <w:t>eas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="000D5201" w:rsidRPr="00DE2042">
        <w:rPr>
          <w:rFonts w:ascii="Times New Roman" w:hAnsi="Times New Roman" w:cs="Times New Roman"/>
          <w:sz w:val="28"/>
          <w:szCs w:val="28"/>
        </w:rPr>
        <w:t>of</w:t>
      </w:r>
      <w:r w:rsidR="000D5201">
        <w:rPr>
          <w:rFonts w:ascii="Times New Roman" w:hAnsi="Times New Roman" w:cs="Times New Roman"/>
          <w:sz w:val="28"/>
          <w:szCs w:val="28"/>
        </w:rPr>
        <w:t xml:space="preserve"> Hyderabad </w:t>
      </w:r>
      <w:r w:rsidR="000D5201" w:rsidRPr="00DE2042">
        <w:rPr>
          <w:rFonts w:ascii="Times New Roman" w:hAnsi="Times New Roman" w:cs="Times New Roman"/>
          <w:sz w:val="28"/>
          <w:szCs w:val="28"/>
        </w:rPr>
        <w:t>are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just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example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to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 xml:space="preserve">tell </w:t>
      </w:r>
      <w:r w:rsidR="000D5201">
        <w:rPr>
          <w:rFonts w:ascii="Times New Roman" w:hAnsi="Times New Roman" w:cs="Times New Roman"/>
          <w:sz w:val="28"/>
          <w:szCs w:val="28"/>
        </w:rPr>
        <w:t xml:space="preserve">SICET </w:t>
      </w:r>
      <w:r w:rsidRPr="00DE2042">
        <w:rPr>
          <w:rFonts w:ascii="Times New Roman" w:hAnsi="Times New Roman" w:cs="Times New Roman"/>
          <w:sz w:val="28"/>
          <w:szCs w:val="28"/>
        </w:rPr>
        <w:t>is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a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green</w:t>
      </w:r>
      <w:r w:rsidR="000D5201">
        <w:rPr>
          <w:rFonts w:ascii="Times New Roman" w:hAnsi="Times New Roman" w:cs="Times New Roman"/>
          <w:sz w:val="28"/>
          <w:szCs w:val="28"/>
        </w:rPr>
        <w:t xml:space="preserve"> </w:t>
      </w:r>
      <w:r w:rsidRPr="00DE2042">
        <w:rPr>
          <w:rFonts w:ascii="Times New Roman" w:hAnsi="Times New Roman" w:cs="Times New Roman"/>
          <w:sz w:val="28"/>
          <w:szCs w:val="28"/>
        </w:rPr>
        <w:t>campus.</w:t>
      </w:r>
      <w:r w:rsidR="000D5201" w:rsidRPr="000D5201">
        <w:rPr>
          <w:rFonts w:ascii="Times New Roman" w:eastAsia="Times New Roman" w:hAnsi="Times New Roman" w:cs="Times New Roman"/>
          <w:noProof/>
          <w:sz w:val="29"/>
          <w:szCs w:val="29"/>
        </w:rPr>
        <w:t xml:space="preserve"> </w:t>
      </w:r>
    </w:p>
    <w:p w:rsidR="000D5201" w:rsidRDefault="000D5201" w:rsidP="00DE2042">
      <w:pPr>
        <w:spacing w:line="276" w:lineRule="auto"/>
        <w:rPr>
          <w:rFonts w:ascii="Times New Roman" w:eastAsia="Times New Roman" w:hAnsi="Times New Roman" w:cs="Times New Roman"/>
          <w:noProof/>
          <w:sz w:val="29"/>
          <w:szCs w:val="29"/>
        </w:rPr>
      </w:pPr>
    </w:p>
    <w:p w:rsidR="000D5201" w:rsidRDefault="000D5201" w:rsidP="00DE2042">
      <w:pPr>
        <w:spacing w:line="276" w:lineRule="auto"/>
        <w:rPr>
          <w:rFonts w:ascii="Times New Roman" w:eastAsia="Times New Roman" w:hAnsi="Times New Roman" w:cs="Times New Roman"/>
          <w:noProof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</w:p>
    <w:p w:rsidR="00DE2042" w:rsidRPr="00DE2042" w:rsidRDefault="000D5201" w:rsidP="00DE20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tab/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drawing>
          <wp:inline distT="0" distB="0" distL="0" distR="0">
            <wp:extent cx="2935413" cy="1521605"/>
            <wp:effectExtent l="19050" t="0" r="0" b="0"/>
            <wp:docPr id="3" name="Picture 0" descr="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 -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864" cy="152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4A" w:rsidRPr="00DE2042" w:rsidRDefault="00134C4A" w:rsidP="00DE20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34C4A" w:rsidRDefault="00134C4A">
      <w:pPr>
        <w:rPr>
          <w:rFonts w:ascii="Times New Roman" w:eastAsia="Times New Roman" w:hAnsi="Times New Roman" w:cs="Times New Roman"/>
        </w:rPr>
      </w:pPr>
    </w:p>
    <w:p w:rsidR="00134C4A" w:rsidRDefault="00134C4A">
      <w:pPr>
        <w:rPr>
          <w:rFonts w:ascii="Times New Roman" w:eastAsia="Times New Roman" w:hAnsi="Times New Roman" w:cs="Times New Roman"/>
        </w:rPr>
      </w:pPr>
    </w:p>
    <w:p w:rsidR="00134C4A" w:rsidRDefault="00134C4A">
      <w:pPr>
        <w:tabs>
          <w:tab w:val="left" w:pos="7609"/>
        </w:tabs>
        <w:spacing w:line="310" w:lineRule="exact"/>
        <w:ind w:left="5975"/>
        <w:rPr>
          <w:rFonts w:ascii="Times New Roman" w:eastAsia="Times New Roman" w:hAnsi="Times New Roman" w:cs="Times New Roman"/>
          <w:sz w:val="29"/>
          <w:szCs w:val="29"/>
        </w:rPr>
      </w:pPr>
    </w:p>
    <w:sectPr w:rsidR="00134C4A" w:rsidSect="00910A85">
      <w:type w:val="continuous"/>
      <w:pgSz w:w="12240" w:h="15840"/>
      <w:pgMar w:top="144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AFF"/>
    <w:multiLevelType w:val="hybridMultilevel"/>
    <w:tmpl w:val="DBAA8AAE"/>
    <w:lvl w:ilvl="0" w:tplc="A24E30EA">
      <w:start w:val="1"/>
      <w:numFmt w:val="lowerLetter"/>
      <w:lvlText w:val="(%1)"/>
      <w:lvlJc w:val="left"/>
      <w:pPr>
        <w:ind w:left="1025" w:hanging="300"/>
        <w:jc w:val="left"/>
      </w:pPr>
      <w:rPr>
        <w:rFonts w:ascii="Times New Roman" w:eastAsia="Times New Roman" w:hAnsi="Times New Roman" w:hint="default"/>
        <w:color w:val="7C7C7C"/>
        <w:w w:val="112"/>
        <w:sz w:val="23"/>
        <w:szCs w:val="23"/>
      </w:rPr>
    </w:lvl>
    <w:lvl w:ilvl="1" w:tplc="F49823BE">
      <w:start w:val="1"/>
      <w:numFmt w:val="bullet"/>
      <w:lvlText w:val="•"/>
      <w:lvlJc w:val="left"/>
      <w:pPr>
        <w:ind w:left="1828" w:hanging="300"/>
      </w:pPr>
      <w:rPr>
        <w:rFonts w:hint="default"/>
      </w:rPr>
    </w:lvl>
    <w:lvl w:ilvl="2" w:tplc="A7026850">
      <w:start w:val="1"/>
      <w:numFmt w:val="bullet"/>
      <w:lvlText w:val="•"/>
      <w:lvlJc w:val="left"/>
      <w:pPr>
        <w:ind w:left="2632" w:hanging="300"/>
      </w:pPr>
      <w:rPr>
        <w:rFonts w:hint="default"/>
      </w:rPr>
    </w:lvl>
    <w:lvl w:ilvl="3" w:tplc="6708FB28">
      <w:start w:val="1"/>
      <w:numFmt w:val="bullet"/>
      <w:lvlText w:val="•"/>
      <w:lvlJc w:val="left"/>
      <w:pPr>
        <w:ind w:left="3435" w:hanging="300"/>
      </w:pPr>
      <w:rPr>
        <w:rFonts w:hint="default"/>
      </w:rPr>
    </w:lvl>
    <w:lvl w:ilvl="4" w:tplc="BCFCB9E4">
      <w:start w:val="1"/>
      <w:numFmt w:val="bullet"/>
      <w:lvlText w:val="•"/>
      <w:lvlJc w:val="left"/>
      <w:pPr>
        <w:ind w:left="4239" w:hanging="300"/>
      </w:pPr>
      <w:rPr>
        <w:rFonts w:hint="default"/>
      </w:rPr>
    </w:lvl>
    <w:lvl w:ilvl="5" w:tplc="D2827B1E">
      <w:start w:val="1"/>
      <w:numFmt w:val="bullet"/>
      <w:lvlText w:val="•"/>
      <w:lvlJc w:val="left"/>
      <w:pPr>
        <w:ind w:left="5042" w:hanging="300"/>
      </w:pPr>
      <w:rPr>
        <w:rFonts w:hint="default"/>
      </w:rPr>
    </w:lvl>
    <w:lvl w:ilvl="6" w:tplc="8A02EA0E">
      <w:start w:val="1"/>
      <w:numFmt w:val="bullet"/>
      <w:lvlText w:val="•"/>
      <w:lvlJc w:val="left"/>
      <w:pPr>
        <w:ind w:left="5846" w:hanging="300"/>
      </w:pPr>
      <w:rPr>
        <w:rFonts w:hint="default"/>
      </w:rPr>
    </w:lvl>
    <w:lvl w:ilvl="7" w:tplc="9B161698">
      <w:start w:val="1"/>
      <w:numFmt w:val="bullet"/>
      <w:lvlText w:val="•"/>
      <w:lvlJc w:val="left"/>
      <w:pPr>
        <w:ind w:left="6649" w:hanging="300"/>
      </w:pPr>
      <w:rPr>
        <w:rFonts w:hint="default"/>
      </w:rPr>
    </w:lvl>
    <w:lvl w:ilvl="8" w:tplc="208C0FF2">
      <w:start w:val="1"/>
      <w:numFmt w:val="bullet"/>
      <w:lvlText w:val="•"/>
      <w:lvlJc w:val="left"/>
      <w:pPr>
        <w:ind w:left="7453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A"/>
    <w:rsid w:val="000D5201"/>
    <w:rsid w:val="00134C4A"/>
    <w:rsid w:val="001927C6"/>
    <w:rsid w:val="007E2B3E"/>
    <w:rsid w:val="00910A85"/>
    <w:rsid w:val="009D4979"/>
    <w:rsid w:val="00DE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0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10A85"/>
    <w:pPr>
      <w:ind w:left="1040" w:hanging="31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910A85"/>
  </w:style>
  <w:style w:type="paragraph" w:customStyle="1" w:styleId="TableParagraph">
    <w:name w:val="Table Paragraph"/>
    <w:basedOn w:val="Normal"/>
    <w:uiPriority w:val="1"/>
    <w:qFormat/>
    <w:rsid w:val="00910A85"/>
  </w:style>
  <w:style w:type="paragraph" w:styleId="NoSpacing">
    <w:name w:val="No Spacing"/>
    <w:uiPriority w:val="1"/>
    <w:qFormat/>
    <w:rsid w:val="00DE2042"/>
  </w:style>
  <w:style w:type="paragraph" w:styleId="BalloonText">
    <w:name w:val="Balloon Text"/>
    <w:basedOn w:val="Normal"/>
    <w:link w:val="BalloonTextChar"/>
    <w:uiPriority w:val="99"/>
    <w:semiHidden/>
    <w:unhideWhenUsed/>
    <w:rsid w:val="000D5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0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10A85"/>
    <w:pPr>
      <w:ind w:left="1040" w:hanging="31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910A85"/>
  </w:style>
  <w:style w:type="paragraph" w:customStyle="1" w:styleId="TableParagraph">
    <w:name w:val="Table Paragraph"/>
    <w:basedOn w:val="Normal"/>
    <w:uiPriority w:val="1"/>
    <w:qFormat/>
    <w:rsid w:val="00910A85"/>
  </w:style>
  <w:style w:type="paragraph" w:styleId="NoSpacing">
    <w:name w:val="No Spacing"/>
    <w:uiPriority w:val="1"/>
    <w:qFormat/>
    <w:rsid w:val="00DE2042"/>
  </w:style>
  <w:style w:type="paragraph" w:styleId="BalloonText">
    <w:name w:val="Balloon Text"/>
    <w:basedOn w:val="Normal"/>
    <w:link w:val="BalloonTextChar"/>
    <w:uiPriority w:val="99"/>
    <w:semiHidden/>
    <w:unhideWhenUsed/>
    <w:rsid w:val="000D5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CHAIRMAN</cp:lastModifiedBy>
  <cp:revision>2</cp:revision>
  <dcterms:created xsi:type="dcterms:W3CDTF">2021-12-24T09:42:00Z</dcterms:created>
  <dcterms:modified xsi:type="dcterms:W3CDTF">2021-12-24T09:42:00Z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